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4E" w:rsidRDefault="0079494E" w:rsidP="0079494E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ПЕРВОМАЙСКОГО МУНИЦИПАЛЬНОГО ОБРАЗОВАНИЯ ПЕРЕЛЮБСКОГО МУНИЦИПАЛЬНОГО РАЙОНА САРАТОВСКОЙ ОБЛАСТИ</w:t>
      </w:r>
    </w:p>
    <w:p w:rsidR="0079494E" w:rsidRDefault="0079494E" w:rsidP="0079494E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494E" w:rsidRDefault="0079494E" w:rsidP="0079494E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</w:t>
      </w:r>
    </w:p>
    <w:p w:rsidR="0079494E" w:rsidRDefault="0079494E" w:rsidP="0079494E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494E" w:rsidRDefault="0079494E" w:rsidP="0079494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от 29 июня     2018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  <w:t>№14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  <w:t xml:space="preserve">                            с. Калинин</w:t>
      </w:r>
    </w:p>
    <w:p w:rsidR="0079494E" w:rsidRDefault="0079494E" w:rsidP="00794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E" w:rsidRDefault="0079494E" w:rsidP="0079494E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 внесении изменений и дополнений в постановление администрации</w:t>
      </w:r>
    </w:p>
    <w:p w:rsidR="0079494E" w:rsidRDefault="0079494E" w:rsidP="0079494E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Первомайского МО от 28.04.2016 года № 21 «Об утверждении административного регламента по предоставлению муниципальной услуги 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«О предварительном согласовании пре</w:t>
      </w:r>
      <w:r w:rsidR="00575987">
        <w:rPr>
          <w:b/>
          <w:bCs/>
          <w:color w:val="000000"/>
          <w:sz w:val="27"/>
          <w:szCs w:val="27"/>
        </w:rPr>
        <w:t>доставления земельного участка»</w:t>
      </w:r>
    </w:p>
    <w:p w:rsidR="0079494E" w:rsidRDefault="0079494E" w:rsidP="007949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</w:p>
    <w:p w:rsidR="0079494E" w:rsidRDefault="0079494E" w:rsidP="007949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 (с изменениями и дополнениями), Уставом Первомайского муниципального образования </w:t>
      </w:r>
      <w:proofErr w:type="spellStart"/>
      <w:r>
        <w:rPr>
          <w:color w:val="000000"/>
          <w:sz w:val="27"/>
          <w:szCs w:val="27"/>
        </w:rPr>
        <w:t>Перелюбского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Саратовской области, администрация Первомайского муниципального образования</w:t>
      </w:r>
    </w:p>
    <w:p w:rsidR="0079494E" w:rsidRDefault="0079494E" w:rsidP="007949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О С Т А Н О В Л Я Е Т :</w:t>
      </w:r>
    </w:p>
    <w:p w:rsidR="0079494E" w:rsidRDefault="0079494E" w:rsidP="007949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в постановление администрации Первомайского МО от 28.04.2016 года № 21 «Об утверждении административного регламента по предоставлению муниципальной услуги «О предварительном согласовании предоставления земельного участка» следующие изменения:</w:t>
      </w:r>
    </w:p>
    <w:p w:rsidR="0079494E" w:rsidRDefault="0079494E" w:rsidP="007949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часть 2.10.1. издать в следующей редакции:</w:t>
      </w:r>
    </w:p>
    <w:p w:rsidR="0079494E" w:rsidRDefault="0079494E" w:rsidP="007949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«2.10.1. Основания для возврата документов при предоставлении муниципальной услуги:</w:t>
      </w:r>
    </w:p>
    <w:p w:rsidR="0079494E" w:rsidRDefault="0079494E" w:rsidP="007949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в том числе, если оно подано в иной уполномоченный орган или к заявлению не приложены документы, предусмотренные пунктом 2.7.2. настоящего регламента или ч. 2 ст. 39.15 Земельного кодекса РФ. При этом заявителю должны быть указаны причины возврата заявления о предварительном согласовании предоставления земельного участка</w:t>
      </w:r>
      <w:proofErr w:type="gramStart"/>
      <w:r>
        <w:rPr>
          <w:color w:val="000000"/>
          <w:sz w:val="27"/>
          <w:szCs w:val="27"/>
        </w:rPr>
        <w:t>.»;</w:t>
      </w:r>
      <w:proofErr w:type="gramEnd"/>
    </w:p>
    <w:p w:rsidR="0079494E" w:rsidRDefault="0079494E" w:rsidP="007949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пункт 2 административного регламента «Стандарт предоставления муниципальной услуги» дополнить частями 2.15; 2.16 следующего содержания:</w:t>
      </w:r>
    </w:p>
    <w:p w:rsidR="0079494E" w:rsidRDefault="0079494E" w:rsidP="007949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«2.15. </w:t>
      </w:r>
      <w:proofErr w:type="gramStart"/>
      <w:r>
        <w:rPr>
          <w:color w:val="000000"/>
          <w:sz w:val="27"/>
          <w:szCs w:val="27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79494E" w:rsidRDefault="0079494E" w:rsidP="007949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79494E" w:rsidRDefault="0079494E" w:rsidP="007949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2) не соответствует категории земель, из которых такой земельный участок подлежит образованию;</w:t>
      </w:r>
    </w:p>
    <w:p w:rsidR="0079494E" w:rsidRDefault="0079494E" w:rsidP="007949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79494E" w:rsidRDefault="0079494E" w:rsidP="007949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2.16. 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границ».</w:t>
      </w:r>
    </w:p>
    <w:p w:rsidR="0079494E" w:rsidRDefault="0079494E" w:rsidP="007949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Разместить</w:t>
      </w:r>
      <w:proofErr w:type="gramEnd"/>
      <w:r>
        <w:rPr>
          <w:color w:val="000000"/>
          <w:sz w:val="27"/>
          <w:szCs w:val="27"/>
        </w:rPr>
        <w:t xml:space="preserve"> настоящее постановление на сайте администрации </w:t>
      </w:r>
      <w:proofErr w:type="spellStart"/>
      <w:r>
        <w:rPr>
          <w:color w:val="000000"/>
          <w:sz w:val="27"/>
          <w:szCs w:val="27"/>
        </w:rPr>
        <w:t>Перелюбского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http</w:t>
      </w:r>
      <w:proofErr w:type="spellEnd"/>
      <w:r>
        <w:rPr>
          <w:color w:val="000000"/>
          <w:sz w:val="27"/>
          <w:szCs w:val="27"/>
        </w:rPr>
        <w:t>//perelyb.sarmo.ru.</w:t>
      </w:r>
    </w:p>
    <w:p w:rsidR="0079494E" w:rsidRDefault="0079494E" w:rsidP="007949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 момента его официального опубликования .</w:t>
      </w:r>
    </w:p>
    <w:p w:rsidR="0079494E" w:rsidRDefault="0079494E" w:rsidP="007949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79494E" w:rsidRDefault="0079494E" w:rsidP="007949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9494E" w:rsidRDefault="0079494E" w:rsidP="007949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</w:t>
      </w:r>
      <w:proofErr w:type="gramStart"/>
      <w:r>
        <w:rPr>
          <w:color w:val="000000"/>
          <w:sz w:val="27"/>
          <w:szCs w:val="27"/>
        </w:rPr>
        <w:t>Первомайского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79494E" w:rsidRDefault="0079494E" w:rsidP="0079494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муниципального образования                                                       </w:t>
      </w:r>
      <w:proofErr w:type="spellStart"/>
      <w:r>
        <w:rPr>
          <w:color w:val="000000"/>
          <w:sz w:val="27"/>
          <w:szCs w:val="27"/>
        </w:rPr>
        <w:t>В.В.Исаева</w:t>
      </w:r>
      <w:proofErr w:type="spellEnd"/>
    </w:p>
    <w:p w:rsidR="0079494E" w:rsidRDefault="0079494E" w:rsidP="0079494E">
      <w:pPr>
        <w:spacing w:after="0"/>
        <w:jc w:val="both"/>
      </w:pPr>
    </w:p>
    <w:p w:rsidR="0079494E" w:rsidRDefault="0079494E" w:rsidP="0079494E">
      <w:pPr>
        <w:pStyle w:val="a3"/>
        <w:rPr>
          <w:color w:val="000000"/>
          <w:sz w:val="27"/>
          <w:szCs w:val="27"/>
        </w:rPr>
      </w:pPr>
    </w:p>
    <w:p w:rsidR="0079494E" w:rsidRDefault="0079494E" w:rsidP="0079494E">
      <w:pPr>
        <w:pStyle w:val="a3"/>
        <w:rPr>
          <w:color w:val="000000"/>
          <w:sz w:val="27"/>
          <w:szCs w:val="27"/>
        </w:rPr>
      </w:pPr>
    </w:p>
    <w:p w:rsidR="00A761FD" w:rsidRDefault="00A761FD"/>
    <w:sectPr w:rsidR="00A7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5E"/>
    <w:rsid w:val="00575987"/>
    <w:rsid w:val="0079494E"/>
    <w:rsid w:val="00A5065E"/>
    <w:rsid w:val="00A7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4E"/>
    <w:rPr>
      <w:rFonts w:ascii="Calibri" w:eastAsia="Calibri" w:hAnsi="Calibri" w:cs="Gautam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4E"/>
    <w:rPr>
      <w:rFonts w:ascii="Calibri" w:eastAsia="Calibri" w:hAnsi="Calibri" w:cs="Gautam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2018-07-09T19:38:00Z</dcterms:created>
  <dcterms:modified xsi:type="dcterms:W3CDTF">2018-07-09T19:44:00Z</dcterms:modified>
</cp:coreProperties>
</file>