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5F" w:rsidRPr="006B695F" w:rsidRDefault="006B695F" w:rsidP="006B695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95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B695F" w:rsidRPr="006B695F" w:rsidRDefault="00D05E29" w:rsidP="006B695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6B695F" w:rsidRPr="006B69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B695F" w:rsidRPr="006B695F" w:rsidRDefault="006B695F" w:rsidP="006B695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95F">
        <w:rPr>
          <w:rFonts w:ascii="Times New Roman" w:hAnsi="Times New Roman" w:cs="Times New Roman"/>
          <w:b/>
          <w:bCs/>
          <w:sz w:val="28"/>
          <w:szCs w:val="28"/>
        </w:rPr>
        <w:t>ПЕРЕЛЮБСКОГО  МУНИЦИПАЛЬНОГО РАЙОНА</w:t>
      </w:r>
    </w:p>
    <w:p w:rsidR="006B695F" w:rsidRPr="006B695F" w:rsidRDefault="006B695F" w:rsidP="006B695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B695F">
        <w:rPr>
          <w:rFonts w:ascii="Times New Roman" w:hAnsi="Times New Roman" w:cs="Times New Roman"/>
          <w:b/>
          <w:bCs/>
          <w:sz w:val="28"/>
          <w:szCs w:val="28"/>
        </w:rPr>
        <w:t>САРАТОВСКОЙ  ОБЛАСТИ</w:t>
      </w:r>
    </w:p>
    <w:p w:rsidR="006B695F" w:rsidRPr="006B695F" w:rsidRDefault="006B695F" w:rsidP="006B695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695F" w:rsidRPr="006B695F" w:rsidRDefault="00D05E29" w:rsidP="006B695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6B695F" w:rsidRPr="006B695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B695F" w:rsidRPr="006B695F" w:rsidRDefault="006B695F" w:rsidP="006B695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95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B695F" w:rsidRPr="006B695F" w:rsidRDefault="006B695F" w:rsidP="006B695F">
      <w:pPr>
        <w:shd w:val="clear" w:color="auto" w:fill="F9F9F9"/>
        <w:spacing w:after="0" w:line="312" w:lineRule="atLeast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 w:rsidRPr="006B695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05E29">
        <w:rPr>
          <w:rFonts w:ascii="Times New Roman" w:hAnsi="Times New Roman" w:cs="Times New Roman"/>
          <w:bCs/>
          <w:sz w:val="28"/>
          <w:szCs w:val="28"/>
        </w:rPr>
        <w:t>19</w:t>
      </w:r>
      <w:r w:rsidRPr="006B695F">
        <w:rPr>
          <w:rFonts w:ascii="Times New Roman" w:hAnsi="Times New Roman" w:cs="Times New Roman"/>
          <w:bCs/>
          <w:sz w:val="28"/>
          <w:szCs w:val="28"/>
        </w:rPr>
        <w:t xml:space="preserve">.04.2021 г.                                </w:t>
      </w:r>
      <w:r w:rsidR="003E1FA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B695F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3E1FAE" w:rsidRPr="003E1FAE">
        <w:rPr>
          <w:rFonts w:ascii="Times New Roman" w:hAnsi="Times New Roman" w:cs="Times New Roman"/>
          <w:bCs/>
          <w:sz w:val="28"/>
          <w:szCs w:val="28"/>
        </w:rPr>
        <w:t>9</w:t>
      </w:r>
      <w:r w:rsidRPr="006B69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D05E2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05E29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D05E29">
        <w:rPr>
          <w:rFonts w:ascii="Times New Roman" w:hAnsi="Times New Roman" w:cs="Times New Roman"/>
          <w:bCs/>
          <w:sz w:val="28"/>
          <w:szCs w:val="28"/>
        </w:rPr>
        <w:t>алинин</w:t>
      </w:r>
    </w:p>
    <w:p w:rsidR="006B695F" w:rsidRPr="006B695F" w:rsidRDefault="006B695F" w:rsidP="006B695F">
      <w:pPr>
        <w:shd w:val="clear" w:color="auto" w:fill="F9F9F9"/>
        <w:spacing w:after="0" w:line="312" w:lineRule="atLeast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350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750"/>
        <w:gridCol w:w="6750"/>
      </w:tblGrid>
      <w:tr w:rsidR="006B695F" w:rsidRPr="006B695F" w:rsidTr="002743E6"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695F" w:rsidRPr="006B695F" w:rsidRDefault="006B695F" w:rsidP="006B69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об общественной комиссии по обеспечению реализации приоритетного проекта «Формирование комфортной городской среды на территории </w:t>
            </w:r>
            <w:r w:rsidR="00D05E29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</w:t>
            </w:r>
            <w:r w:rsidRPr="006B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образования»</w:t>
            </w:r>
          </w:p>
          <w:p w:rsidR="006B695F" w:rsidRPr="006B695F" w:rsidRDefault="006B695F" w:rsidP="006B69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695F" w:rsidRPr="006B695F" w:rsidRDefault="006B695F" w:rsidP="006B69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9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B695F" w:rsidRPr="006B695F" w:rsidRDefault="006B695F" w:rsidP="006B695F">
      <w:pPr>
        <w:shd w:val="clear" w:color="auto" w:fill="F9F9F9"/>
        <w:spacing w:line="312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B69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B69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21.02.2017</w:t>
      </w:r>
      <w:proofErr w:type="gramEnd"/>
      <w:r w:rsidRPr="006B695F">
        <w:rPr>
          <w:rFonts w:ascii="Times New Roman" w:hAnsi="Times New Roman" w:cs="Times New Roman"/>
          <w:sz w:val="28"/>
          <w:szCs w:val="28"/>
        </w:rPr>
        <w:t xml:space="preserve"> года № 114/</w:t>
      </w:r>
      <w:proofErr w:type="spellStart"/>
      <w:proofErr w:type="gramStart"/>
      <w:r w:rsidRPr="006B695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B695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среды», руководствуясь Уставом </w:t>
      </w:r>
      <w:r w:rsidR="00D05E29">
        <w:rPr>
          <w:rFonts w:ascii="Times New Roman" w:hAnsi="Times New Roman" w:cs="Times New Roman"/>
          <w:sz w:val="28"/>
          <w:szCs w:val="28"/>
        </w:rPr>
        <w:t>Первомайского</w:t>
      </w:r>
      <w:r w:rsidRPr="006B69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D05E29">
        <w:rPr>
          <w:rFonts w:ascii="Times New Roman" w:hAnsi="Times New Roman" w:cs="Times New Roman"/>
          <w:sz w:val="28"/>
          <w:szCs w:val="28"/>
        </w:rPr>
        <w:t>Первомайского</w:t>
      </w:r>
      <w:r w:rsidRPr="006B69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B695F" w:rsidRPr="006B695F" w:rsidRDefault="006B695F" w:rsidP="006B695F">
      <w:pPr>
        <w:shd w:val="clear" w:color="auto" w:fill="F9F9F9"/>
        <w:spacing w:line="312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B695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B695F" w:rsidRPr="006B695F" w:rsidRDefault="006B695F" w:rsidP="006B695F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95F"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общественной комиссии по обеспечению реализации приоритетного проекта «Формирование комфортной городской среды на территории </w:t>
      </w:r>
      <w:r w:rsidR="00D05E29">
        <w:rPr>
          <w:rFonts w:ascii="Times New Roman" w:hAnsi="Times New Roman" w:cs="Times New Roman"/>
          <w:sz w:val="28"/>
          <w:szCs w:val="28"/>
        </w:rPr>
        <w:t>Первомайского</w:t>
      </w:r>
      <w:r w:rsidRPr="006B69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в соответствии с приложением </w:t>
      </w:r>
      <w:r w:rsidR="00D05E29">
        <w:rPr>
          <w:rFonts w:ascii="Times New Roman" w:hAnsi="Times New Roman" w:cs="Times New Roman"/>
          <w:sz w:val="28"/>
          <w:szCs w:val="28"/>
        </w:rPr>
        <w:t>№</w:t>
      </w:r>
      <w:r w:rsidRPr="006B695F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6B695F" w:rsidRPr="006B695F" w:rsidRDefault="006B695F" w:rsidP="006B695F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95F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комиссии по обеспечению реализации муниципальной программы «Формирование комфортной городской среды» на территории </w:t>
      </w:r>
      <w:r w:rsidR="00D05E29">
        <w:rPr>
          <w:rFonts w:ascii="Times New Roman" w:hAnsi="Times New Roman" w:cs="Times New Roman"/>
          <w:sz w:val="28"/>
          <w:szCs w:val="28"/>
        </w:rPr>
        <w:t>Первомайского</w:t>
      </w:r>
      <w:r w:rsidRPr="006B69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приложением </w:t>
      </w:r>
      <w:r w:rsidR="00D05E29">
        <w:rPr>
          <w:rFonts w:ascii="Times New Roman" w:hAnsi="Times New Roman" w:cs="Times New Roman"/>
          <w:sz w:val="28"/>
          <w:szCs w:val="28"/>
        </w:rPr>
        <w:t>№</w:t>
      </w:r>
      <w:r w:rsidRPr="006B695F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6B695F" w:rsidRPr="006B695F" w:rsidRDefault="006B695F" w:rsidP="006B695F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9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B695F" w:rsidRDefault="006B695F" w:rsidP="006B695F">
      <w:pPr>
        <w:pStyle w:val="a3"/>
        <w:jc w:val="both"/>
        <w:rPr>
          <w:b/>
          <w:sz w:val="28"/>
          <w:szCs w:val="28"/>
        </w:rPr>
      </w:pPr>
    </w:p>
    <w:p w:rsidR="006B695F" w:rsidRPr="00D05E29" w:rsidRDefault="006B695F" w:rsidP="006B695F">
      <w:pPr>
        <w:pStyle w:val="a3"/>
        <w:jc w:val="both"/>
        <w:rPr>
          <w:sz w:val="28"/>
          <w:szCs w:val="28"/>
        </w:rPr>
      </w:pPr>
      <w:r w:rsidRPr="00D05E29">
        <w:rPr>
          <w:sz w:val="28"/>
          <w:szCs w:val="28"/>
        </w:rPr>
        <w:t xml:space="preserve">Глава </w:t>
      </w:r>
      <w:proofErr w:type="gramStart"/>
      <w:r w:rsidR="00D05E29" w:rsidRPr="00D05E29">
        <w:rPr>
          <w:sz w:val="28"/>
          <w:szCs w:val="28"/>
        </w:rPr>
        <w:t>Первомайского</w:t>
      </w:r>
      <w:proofErr w:type="gramEnd"/>
    </w:p>
    <w:p w:rsidR="006B695F" w:rsidRPr="00D05E29" w:rsidRDefault="006B695F" w:rsidP="006B695F">
      <w:pPr>
        <w:pStyle w:val="a3"/>
        <w:jc w:val="both"/>
        <w:rPr>
          <w:sz w:val="28"/>
          <w:szCs w:val="28"/>
        </w:rPr>
      </w:pPr>
      <w:r w:rsidRPr="00D05E29">
        <w:rPr>
          <w:sz w:val="28"/>
          <w:szCs w:val="28"/>
        </w:rPr>
        <w:t xml:space="preserve">муниципального образования                                           </w:t>
      </w:r>
      <w:r w:rsidR="00D05E29">
        <w:rPr>
          <w:sz w:val="28"/>
          <w:szCs w:val="28"/>
        </w:rPr>
        <w:t xml:space="preserve">      </w:t>
      </w:r>
      <w:r w:rsidRPr="00D05E29">
        <w:rPr>
          <w:sz w:val="28"/>
          <w:szCs w:val="28"/>
        </w:rPr>
        <w:t xml:space="preserve">          </w:t>
      </w:r>
      <w:r w:rsidR="00D05E29" w:rsidRPr="00D05E29">
        <w:rPr>
          <w:sz w:val="28"/>
          <w:szCs w:val="28"/>
        </w:rPr>
        <w:t>В.В.Исаева</w:t>
      </w:r>
    </w:p>
    <w:p w:rsidR="00D05E29" w:rsidRDefault="00D05E29" w:rsidP="006B695F">
      <w:pPr>
        <w:pStyle w:val="a3"/>
        <w:jc w:val="both"/>
        <w:rPr>
          <w:sz w:val="28"/>
          <w:szCs w:val="28"/>
        </w:rPr>
      </w:pPr>
    </w:p>
    <w:p w:rsidR="003E1FAE" w:rsidRDefault="003E1FAE" w:rsidP="006B695F">
      <w:pPr>
        <w:pStyle w:val="a3"/>
        <w:jc w:val="both"/>
        <w:rPr>
          <w:sz w:val="28"/>
          <w:szCs w:val="28"/>
        </w:rPr>
      </w:pPr>
    </w:p>
    <w:p w:rsidR="00D05E29" w:rsidRPr="00D05E29" w:rsidRDefault="00D05E29" w:rsidP="006B695F">
      <w:pPr>
        <w:pStyle w:val="a3"/>
        <w:jc w:val="both"/>
        <w:rPr>
          <w:sz w:val="28"/>
          <w:szCs w:val="28"/>
        </w:rPr>
      </w:pPr>
    </w:p>
    <w:p w:rsidR="006B695F" w:rsidRPr="006B695F" w:rsidRDefault="006B695F" w:rsidP="006B695F">
      <w:pPr>
        <w:pStyle w:val="a3"/>
        <w:jc w:val="both"/>
        <w:rPr>
          <w:b/>
          <w:sz w:val="28"/>
          <w:szCs w:val="28"/>
        </w:rPr>
      </w:pPr>
    </w:p>
    <w:p w:rsidR="006B695F" w:rsidRPr="006B695F" w:rsidRDefault="006B695F" w:rsidP="006B695F">
      <w:pPr>
        <w:pStyle w:val="a3"/>
        <w:jc w:val="right"/>
      </w:pPr>
      <w:r w:rsidRPr="006B695F">
        <w:lastRenderedPageBreak/>
        <w:t>Приложение</w:t>
      </w:r>
    </w:p>
    <w:p w:rsidR="006B695F" w:rsidRPr="006B695F" w:rsidRDefault="006B695F" w:rsidP="006B695F">
      <w:pPr>
        <w:pStyle w:val="a3"/>
        <w:jc w:val="right"/>
      </w:pPr>
      <w:r w:rsidRPr="006B695F">
        <w:t>к постановлению администрации</w:t>
      </w:r>
    </w:p>
    <w:p w:rsidR="006B695F" w:rsidRPr="006B695F" w:rsidRDefault="00D05E29" w:rsidP="006B695F">
      <w:pPr>
        <w:pStyle w:val="a3"/>
        <w:jc w:val="right"/>
      </w:pPr>
      <w:r>
        <w:t xml:space="preserve">Первомайского </w:t>
      </w:r>
      <w:r w:rsidR="006B695F" w:rsidRPr="006B695F">
        <w:t xml:space="preserve"> МО</w:t>
      </w:r>
    </w:p>
    <w:p w:rsidR="006B695F" w:rsidRPr="003E1FAE" w:rsidRDefault="006B695F" w:rsidP="006B695F">
      <w:pPr>
        <w:pStyle w:val="a3"/>
        <w:jc w:val="right"/>
        <w:rPr>
          <w:sz w:val="28"/>
          <w:szCs w:val="28"/>
        </w:rPr>
      </w:pPr>
      <w:r w:rsidRPr="006B695F">
        <w:t xml:space="preserve">от </w:t>
      </w:r>
      <w:r w:rsidR="00D05E29">
        <w:t>19</w:t>
      </w:r>
      <w:r w:rsidRPr="006B695F">
        <w:t xml:space="preserve">.04.2021  № </w:t>
      </w:r>
      <w:r w:rsidR="003E1FAE" w:rsidRPr="003E1FAE">
        <w:t>9</w:t>
      </w:r>
    </w:p>
    <w:p w:rsidR="006B695F" w:rsidRPr="006B695F" w:rsidRDefault="006B695F" w:rsidP="006B695F">
      <w:pPr>
        <w:pStyle w:val="a3"/>
        <w:jc w:val="right"/>
        <w:rPr>
          <w:sz w:val="28"/>
          <w:szCs w:val="28"/>
        </w:rPr>
      </w:pPr>
    </w:p>
    <w:p w:rsidR="006B695F" w:rsidRPr="003E1FAE" w:rsidRDefault="006B695F" w:rsidP="006B695F">
      <w:pPr>
        <w:shd w:val="clear" w:color="auto" w:fill="F9F9F9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B695F" w:rsidRPr="003E1FAE" w:rsidRDefault="006B695F" w:rsidP="006B695F">
      <w:pPr>
        <w:shd w:val="clear" w:color="auto" w:fill="F9F9F9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b/>
          <w:bCs/>
          <w:sz w:val="24"/>
          <w:szCs w:val="24"/>
        </w:rPr>
        <w:t>об общественной комиссии по обеспечению реализации</w:t>
      </w:r>
    </w:p>
    <w:p w:rsidR="006B695F" w:rsidRPr="003E1FAE" w:rsidRDefault="006B695F" w:rsidP="006B695F">
      <w:pPr>
        <w:shd w:val="clear" w:color="auto" w:fill="F9F9F9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b/>
          <w:bCs/>
          <w:sz w:val="24"/>
          <w:szCs w:val="24"/>
        </w:rPr>
        <w:t>приоритетного проекта «Формирование комфортной городской среды</w:t>
      </w:r>
    </w:p>
    <w:p w:rsidR="006B695F" w:rsidRPr="003E1FAE" w:rsidRDefault="006B695F" w:rsidP="00D05E29">
      <w:pPr>
        <w:shd w:val="clear" w:color="auto" w:fill="F9F9F9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D05E29" w:rsidRPr="003E1FAE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Pr="003E1FA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3E1FA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05E29" w:rsidRPr="003E1FAE" w:rsidRDefault="00D05E29" w:rsidP="00D05E29">
      <w:pPr>
        <w:shd w:val="clear" w:color="auto" w:fill="F9F9F9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695F" w:rsidRPr="003E1FAE" w:rsidRDefault="006B695F" w:rsidP="006B695F">
      <w:pPr>
        <w:shd w:val="clear" w:color="auto" w:fill="F9F9F9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 xml:space="preserve">   1.  </w:t>
      </w:r>
      <w:proofErr w:type="gramStart"/>
      <w:r w:rsidRPr="003E1FAE">
        <w:rPr>
          <w:rFonts w:ascii="Times New Roman" w:hAnsi="Times New Roman" w:cs="Times New Roman"/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</w:t>
      </w:r>
      <w:r w:rsidR="00D05E29" w:rsidRPr="003E1FAE">
        <w:rPr>
          <w:rFonts w:ascii="Times New Roman" w:hAnsi="Times New Roman" w:cs="Times New Roman"/>
          <w:sz w:val="24"/>
          <w:szCs w:val="24"/>
        </w:rPr>
        <w:t>среды» на территории Первомайского</w:t>
      </w:r>
      <w:r w:rsidRPr="003E1F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Общественная комиссия) является временно действующим совещательным  органом, созданным во исполнение постановления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</w:t>
      </w:r>
      <w:proofErr w:type="gramEnd"/>
      <w:r w:rsidRPr="003E1FAE">
        <w:rPr>
          <w:rFonts w:ascii="Times New Roman" w:hAnsi="Times New Roman" w:cs="Times New Roman"/>
          <w:sz w:val="24"/>
          <w:szCs w:val="24"/>
        </w:rPr>
        <w:t xml:space="preserve"> программ формирования современной городской среды».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 xml:space="preserve">   2. 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Губернатора Саратовской  области, Правительства Саратовск</w:t>
      </w:r>
      <w:r w:rsidR="00D05E29" w:rsidRPr="003E1FAE">
        <w:rPr>
          <w:rFonts w:ascii="Times New Roman" w:hAnsi="Times New Roman" w:cs="Times New Roman"/>
          <w:sz w:val="24"/>
          <w:szCs w:val="24"/>
        </w:rPr>
        <w:t>ой  области, Уставом Первомайского</w:t>
      </w:r>
      <w:r w:rsidRPr="003E1F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настоящим Положением.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 xml:space="preserve">   3. Задачи и функции Общественной комиссии: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3.1. Основными задачами Общественной комиссии являются: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 xml:space="preserve">а) осуществления </w:t>
      </w:r>
      <w:proofErr w:type="gramStart"/>
      <w:r w:rsidRPr="003E1F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1FAE">
        <w:rPr>
          <w:rFonts w:ascii="Times New Roman" w:hAnsi="Times New Roman" w:cs="Times New Roman"/>
          <w:sz w:val="24"/>
          <w:szCs w:val="24"/>
        </w:rPr>
        <w:t xml:space="preserve"> реализацией приоритетного проекта «Формирование комфортной городской среды на территории Первомайского  муниципального образования»  (далее – Приоритетный проект), согласования дизайн - проектов благоустройства общественных и дворовых территорий;</w:t>
      </w:r>
    </w:p>
    <w:p w:rsidR="006B695F" w:rsidRPr="003E1FAE" w:rsidRDefault="006B695F" w:rsidP="006B695F">
      <w:pPr>
        <w:shd w:val="clear" w:color="auto" w:fill="F9F9F9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E1FAE">
        <w:rPr>
          <w:rFonts w:ascii="Times New Roman" w:hAnsi="Times New Roman" w:cs="Times New Roman"/>
          <w:sz w:val="24"/>
          <w:szCs w:val="24"/>
        </w:rPr>
        <w:t>б) осуществления контроля за ходом выполнения  и координация мероприятий выполнения муниципальной программы формирования современной городской среды на 2021-2025 годы (далее – муниципальная программа на 2021-2025 годы), в соответствии с постановлением Правительства Российской Федерации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3E1FAE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современной городской среды»;</w:t>
      </w:r>
    </w:p>
    <w:p w:rsidR="006B695F" w:rsidRPr="003E1FAE" w:rsidRDefault="006B695F" w:rsidP="00D05E29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в) предварительного рассмотрения и согласования отчетов о реализации муниципальной программы на 2021-2025 годы.</w:t>
      </w:r>
    </w:p>
    <w:p w:rsidR="006B695F" w:rsidRPr="003E1FAE" w:rsidRDefault="006B695F" w:rsidP="00D05E29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3.2. Общественная комиссия осуществляет следующие функции:</w:t>
      </w:r>
    </w:p>
    <w:p w:rsidR="006B695F" w:rsidRPr="003E1FAE" w:rsidRDefault="006B695F" w:rsidP="00D05E29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6B695F" w:rsidRPr="003E1FAE" w:rsidRDefault="006B695F" w:rsidP="00D05E29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 xml:space="preserve">б) взаимодействует с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</w:t>
      </w:r>
      <w:r w:rsidRPr="003E1FAE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в том числе в части полноты и своевременности выполнения таких мероприятий;</w:t>
      </w:r>
    </w:p>
    <w:p w:rsidR="006B695F" w:rsidRPr="003E1FAE" w:rsidRDefault="006B695F" w:rsidP="00D05E29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г) осуществляет иные функции в соответствии с действующим законодательством.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 xml:space="preserve">   4. Организация деятельности Общественной комиссии.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4.1. В состав Общественной комиссии входят: председатель, секретарь, члены комиссии.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4.2. Общественную комиссию возглавляет глава Первомайского муниципального образования  —  председатель общественной комиссии.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Председатель Общественной комиссии: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руководит деятельностью Общественной комиссии;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председательствует на заседаниях Общественной комиссии;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подписывает протоколы заседаний Общественной комиссии;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выполняет иные функции в рамках своей компетенции, направленные на обеспечение выполнения задач Общественной комиссии.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4.3.Секретарь общественной комиссии — главный специалист администрации Первомайского муниципального образования, ответственный за реализацию Приоритетного проекта.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Секретарь общественной комиссии: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проводит подготовку и организацию проведения заседаний Общественной комиссии;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а также осуществляет: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информирование членов Общественной комиссии иных заинтересованных лиц о дате, времени, месте проведения и повестке заседания Общественной комиссии;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направления решений Общественной комиссии и поручений председателя Общественной комиссии заинтересованным лицам;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оформление протоколов заседаний Общественной комиссии и выписок из них, обеспечивает хранение протоколов заседаний Общественной комиссии  и иных материалов;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осуществляет  иные полномочия, необходимые  для  обеспечения работы Общественной комиссии.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4.4. Члены Общественной комиссии: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специалист администрации Первомайского муниципального образования;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депутат Совета депутатов Первомайского  муниципального образования;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представитель от общественности (по согласованию):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участвуют в заседании комиссии;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выступают по вопросам повестки дня заседания Общественной комиссии;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— вносят предложения по рассматриваемым на заседании Общественной комиссии вопросам.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4.5 Члены Общественной комиссии обладают равными правами.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4.6. Заседания Общественная комиссия проводит по мере необходимости.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4.7. Заседания Общественной комиссии проводятся в форме открытых заседаний.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4.8. Решение Общественной комиссии считается принятым, если за него проголосовало более половины членов Общественной комиссии, от числа принявших участие в заседании. Каждый член Общественной комиссии при голосовании имеет один голос. При равенстве голосов решающим является голос председательствующего на заседании Общественной комиссии.</w:t>
      </w:r>
    </w:p>
    <w:p w:rsidR="006B695F" w:rsidRPr="003E1FAE" w:rsidRDefault="006B695F" w:rsidP="006B695F">
      <w:pPr>
        <w:shd w:val="clear" w:color="auto" w:fill="F9F9F9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sz w:val="24"/>
          <w:szCs w:val="24"/>
        </w:rPr>
        <w:t>4.9. Деятельность Общественной комиссии прекращается после выполнения возложенных на нее задач.</w:t>
      </w:r>
    </w:p>
    <w:p w:rsidR="006B695F" w:rsidRPr="003E1FAE" w:rsidRDefault="006B695F" w:rsidP="006B695F">
      <w:pPr>
        <w:shd w:val="clear" w:color="auto" w:fill="F9F9F9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695F" w:rsidRDefault="006B695F" w:rsidP="003E1FAE">
      <w:pPr>
        <w:shd w:val="clear" w:color="auto" w:fill="F9F9F9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B695F" w:rsidRPr="006B695F" w:rsidRDefault="006B695F" w:rsidP="006B695F">
      <w:pPr>
        <w:shd w:val="clear" w:color="auto" w:fill="F9F9F9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6B695F">
        <w:rPr>
          <w:rFonts w:ascii="Times New Roman" w:hAnsi="Times New Roman" w:cs="Times New Roman"/>
          <w:sz w:val="20"/>
          <w:szCs w:val="20"/>
        </w:rPr>
        <w:t>Приложение</w:t>
      </w:r>
    </w:p>
    <w:p w:rsidR="006B695F" w:rsidRPr="006B695F" w:rsidRDefault="006B695F" w:rsidP="006B695F">
      <w:pPr>
        <w:shd w:val="clear" w:color="auto" w:fill="F9F9F9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6B695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B695F" w:rsidRPr="006B695F" w:rsidRDefault="006B695F" w:rsidP="006B695F">
      <w:pPr>
        <w:shd w:val="clear" w:color="auto" w:fill="F9F9F9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Первомайского</w:t>
      </w:r>
      <w:r w:rsidRPr="006B695F">
        <w:rPr>
          <w:rFonts w:ascii="Times New Roman" w:hAnsi="Times New Roman" w:cs="Times New Roman"/>
          <w:sz w:val="20"/>
          <w:szCs w:val="20"/>
        </w:rPr>
        <w:t xml:space="preserve"> МО</w:t>
      </w:r>
    </w:p>
    <w:p w:rsidR="006B695F" w:rsidRPr="006B695F" w:rsidRDefault="006B695F" w:rsidP="006B695F">
      <w:pPr>
        <w:shd w:val="clear" w:color="auto" w:fill="F9F9F9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6B695F">
        <w:rPr>
          <w:rFonts w:ascii="Times New Roman" w:hAnsi="Times New Roman" w:cs="Times New Roman"/>
          <w:sz w:val="20"/>
          <w:szCs w:val="20"/>
        </w:rPr>
        <w:t xml:space="preserve">    от </w:t>
      </w:r>
      <w:r w:rsidR="00D05E29">
        <w:rPr>
          <w:rFonts w:ascii="Times New Roman" w:hAnsi="Times New Roman" w:cs="Times New Roman"/>
          <w:sz w:val="20"/>
          <w:szCs w:val="20"/>
        </w:rPr>
        <w:t>19</w:t>
      </w:r>
      <w:r w:rsidRPr="006B695F">
        <w:rPr>
          <w:rFonts w:ascii="Times New Roman" w:hAnsi="Times New Roman" w:cs="Times New Roman"/>
          <w:sz w:val="20"/>
          <w:szCs w:val="20"/>
        </w:rPr>
        <w:t xml:space="preserve">.04.2021  № </w:t>
      </w:r>
      <w:r w:rsidR="003E1FAE">
        <w:rPr>
          <w:rFonts w:ascii="Times New Roman" w:hAnsi="Times New Roman" w:cs="Times New Roman"/>
          <w:sz w:val="20"/>
          <w:szCs w:val="20"/>
        </w:rPr>
        <w:t>9</w:t>
      </w:r>
    </w:p>
    <w:p w:rsidR="006B695F" w:rsidRPr="006B695F" w:rsidRDefault="006B695F" w:rsidP="006B695F">
      <w:pPr>
        <w:shd w:val="clear" w:color="auto" w:fill="F9F9F9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B695F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6B695F" w:rsidRPr="003E1FAE" w:rsidRDefault="006B695F" w:rsidP="006B695F">
      <w:pPr>
        <w:shd w:val="clear" w:color="auto" w:fill="F9F9F9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FA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B695F" w:rsidRPr="003E1FAE" w:rsidRDefault="006B695F" w:rsidP="006B695F">
      <w:pPr>
        <w:pStyle w:val="a3"/>
        <w:jc w:val="center"/>
        <w:rPr>
          <w:b/>
          <w:sz w:val="24"/>
          <w:szCs w:val="24"/>
        </w:rPr>
      </w:pPr>
      <w:r w:rsidRPr="003E1FAE">
        <w:rPr>
          <w:b/>
          <w:sz w:val="24"/>
          <w:szCs w:val="24"/>
        </w:rPr>
        <w:t xml:space="preserve">общественной комиссии по обеспечению реализации </w:t>
      </w:r>
    </w:p>
    <w:p w:rsidR="006B695F" w:rsidRPr="003E1FAE" w:rsidRDefault="006B695F" w:rsidP="006B695F">
      <w:pPr>
        <w:pStyle w:val="a3"/>
        <w:jc w:val="center"/>
        <w:rPr>
          <w:b/>
          <w:sz w:val="24"/>
          <w:szCs w:val="24"/>
        </w:rPr>
      </w:pPr>
      <w:r w:rsidRPr="003E1FAE">
        <w:rPr>
          <w:b/>
          <w:sz w:val="24"/>
          <w:szCs w:val="24"/>
        </w:rPr>
        <w:t>приоритетного проекта</w:t>
      </w:r>
    </w:p>
    <w:p w:rsidR="006B695F" w:rsidRPr="003E1FAE" w:rsidRDefault="006B695F" w:rsidP="006B695F">
      <w:pPr>
        <w:pStyle w:val="a3"/>
        <w:jc w:val="center"/>
        <w:rPr>
          <w:b/>
          <w:sz w:val="24"/>
          <w:szCs w:val="24"/>
        </w:rPr>
      </w:pPr>
      <w:r w:rsidRPr="003E1FAE">
        <w:rPr>
          <w:b/>
          <w:sz w:val="24"/>
          <w:szCs w:val="24"/>
        </w:rPr>
        <w:t>«Формирование комфортной городской среды» на территории Первомайского  муниципального образования»</w:t>
      </w:r>
    </w:p>
    <w:p w:rsidR="006B695F" w:rsidRPr="003E1FAE" w:rsidRDefault="006B695F" w:rsidP="006B695F">
      <w:pPr>
        <w:shd w:val="clear" w:color="auto" w:fill="F9F9F9"/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868"/>
        <w:gridCol w:w="6921"/>
      </w:tblGrid>
      <w:tr w:rsidR="006B695F" w:rsidRPr="003E1FAE" w:rsidTr="002743E6">
        <w:trPr>
          <w:trHeight w:val="712"/>
        </w:trPr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95F" w:rsidRPr="003E1FAE" w:rsidRDefault="006B695F" w:rsidP="006B6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AE">
              <w:rPr>
                <w:rFonts w:ascii="Times New Roman" w:hAnsi="Times New Roman" w:cs="Times New Roman"/>
                <w:sz w:val="24"/>
                <w:szCs w:val="24"/>
              </w:rPr>
              <w:t>Исаева Вера Васильевна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95F" w:rsidRPr="003E1FAE" w:rsidRDefault="006B695F" w:rsidP="006B6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AE">
              <w:rPr>
                <w:rFonts w:ascii="Times New Roman" w:hAnsi="Times New Roman" w:cs="Times New Roman"/>
                <w:sz w:val="24"/>
                <w:szCs w:val="24"/>
              </w:rPr>
              <w:t>Глава Первомайского муниципального образования, председатель комиссии;</w:t>
            </w:r>
          </w:p>
        </w:tc>
      </w:tr>
      <w:tr w:rsidR="006B695F" w:rsidRPr="003E1FAE" w:rsidTr="002743E6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95F" w:rsidRPr="003E1FAE" w:rsidRDefault="006B695F" w:rsidP="006B69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FAE">
              <w:rPr>
                <w:rFonts w:ascii="Times New Roman" w:hAnsi="Times New Roman" w:cs="Times New Roman"/>
                <w:sz w:val="24"/>
                <w:szCs w:val="24"/>
              </w:rPr>
              <w:t>Дасаева Ольга Викторовна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95F" w:rsidRPr="003E1FAE" w:rsidRDefault="006B695F" w:rsidP="006B69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FA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Первомайского  муниципального образования, секретарь  комиссии;</w:t>
            </w:r>
          </w:p>
        </w:tc>
      </w:tr>
      <w:tr w:rsidR="006B695F" w:rsidRPr="003E1FAE" w:rsidTr="006B695F">
        <w:trPr>
          <w:trHeight w:val="770"/>
        </w:trPr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95F" w:rsidRPr="003E1FAE" w:rsidRDefault="006B695F" w:rsidP="006B6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A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95F" w:rsidRPr="003E1FAE" w:rsidRDefault="006B695F" w:rsidP="006B695F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5F" w:rsidRPr="003E1FAE" w:rsidTr="002743E6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95F" w:rsidRPr="003E1FAE" w:rsidRDefault="003E1FAE" w:rsidP="006B6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AE">
              <w:rPr>
                <w:rFonts w:ascii="Times New Roman" w:hAnsi="Times New Roman" w:cs="Times New Roman"/>
                <w:sz w:val="24"/>
                <w:szCs w:val="24"/>
              </w:rPr>
              <w:t>Фирсова Светлана Вениаминовна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95F" w:rsidRPr="003E1FAE" w:rsidRDefault="006B695F" w:rsidP="006B6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AE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 w:rsidR="003E1FAE" w:rsidRPr="003E1FAE">
              <w:rPr>
                <w:rFonts w:ascii="Times New Roman" w:hAnsi="Times New Roman" w:cs="Times New Roman"/>
                <w:sz w:val="24"/>
                <w:szCs w:val="24"/>
              </w:rPr>
              <w:t>тат Совета депутатов Первомайского</w:t>
            </w:r>
            <w:r w:rsidRPr="003E1F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(по согласованию);</w:t>
            </w:r>
          </w:p>
        </w:tc>
      </w:tr>
      <w:tr w:rsidR="006B695F" w:rsidRPr="003E1FAE" w:rsidTr="002743E6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95F" w:rsidRPr="003E1FAE" w:rsidRDefault="003E1FAE" w:rsidP="006B6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AE">
              <w:rPr>
                <w:rFonts w:ascii="Times New Roman" w:hAnsi="Times New Roman" w:cs="Times New Roman"/>
                <w:sz w:val="24"/>
                <w:szCs w:val="24"/>
              </w:rPr>
              <w:t>Гнатюк Виктор Иванович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95F" w:rsidRPr="003E1FAE" w:rsidRDefault="006B695F" w:rsidP="006B6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AE">
              <w:rPr>
                <w:rFonts w:ascii="Times New Roman" w:hAnsi="Times New Roman" w:cs="Times New Roman"/>
                <w:sz w:val="24"/>
                <w:szCs w:val="24"/>
              </w:rPr>
              <w:t>представитель от общественности (по согласованию).</w:t>
            </w:r>
          </w:p>
        </w:tc>
      </w:tr>
    </w:tbl>
    <w:p w:rsidR="006B695F" w:rsidRPr="003E1FAE" w:rsidRDefault="006B695F" w:rsidP="006B695F">
      <w:pPr>
        <w:rPr>
          <w:sz w:val="24"/>
          <w:szCs w:val="24"/>
        </w:rPr>
      </w:pPr>
    </w:p>
    <w:p w:rsidR="006B695F" w:rsidRPr="003E1FAE" w:rsidRDefault="006B695F" w:rsidP="006B695F">
      <w:pPr>
        <w:rPr>
          <w:sz w:val="24"/>
          <w:szCs w:val="24"/>
        </w:rPr>
      </w:pPr>
    </w:p>
    <w:p w:rsidR="006B695F" w:rsidRDefault="006B695F" w:rsidP="006B695F">
      <w:pPr>
        <w:rPr>
          <w:sz w:val="24"/>
          <w:szCs w:val="24"/>
        </w:rPr>
      </w:pPr>
    </w:p>
    <w:p w:rsidR="006B695F" w:rsidRDefault="006B695F" w:rsidP="006B695F">
      <w:pPr>
        <w:rPr>
          <w:sz w:val="24"/>
          <w:szCs w:val="24"/>
        </w:rPr>
      </w:pPr>
    </w:p>
    <w:p w:rsidR="006B695F" w:rsidRDefault="006B695F" w:rsidP="006B695F">
      <w:pPr>
        <w:rPr>
          <w:sz w:val="24"/>
          <w:szCs w:val="24"/>
        </w:rPr>
      </w:pPr>
    </w:p>
    <w:p w:rsidR="006B695F" w:rsidRDefault="006B695F" w:rsidP="006B695F">
      <w:pPr>
        <w:rPr>
          <w:sz w:val="24"/>
          <w:szCs w:val="24"/>
        </w:rPr>
      </w:pPr>
    </w:p>
    <w:p w:rsidR="006B695F" w:rsidRDefault="006B695F" w:rsidP="006B695F">
      <w:pPr>
        <w:rPr>
          <w:sz w:val="24"/>
          <w:szCs w:val="24"/>
        </w:rPr>
      </w:pPr>
    </w:p>
    <w:p w:rsidR="006B695F" w:rsidRDefault="006B695F" w:rsidP="006B695F">
      <w:pPr>
        <w:rPr>
          <w:sz w:val="24"/>
          <w:szCs w:val="24"/>
        </w:rPr>
      </w:pPr>
    </w:p>
    <w:p w:rsidR="006B695F" w:rsidRDefault="006B695F" w:rsidP="006B695F">
      <w:pPr>
        <w:rPr>
          <w:sz w:val="24"/>
          <w:szCs w:val="24"/>
        </w:rPr>
      </w:pPr>
    </w:p>
    <w:p w:rsidR="006B695F" w:rsidRDefault="006B695F" w:rsidP="006B695F">
      <w:pPr>
        <w:rPr>
          <w:sz w:val="24"/>
          <w:szCs w:val="24"/>
        </w:rPr>
      </w:pPr>
    </w:p>
    <w:p w:rsidR="006B695F" w:rsidRDefault="006B695F" w:rsidP="006B695F">
      <w:pPr>
        <w:rPr>
          <w:sz w:val="24"/>
          <w:szCs w:val="24"/>
        </w:rPr>
      </w:pPr>
    </w:p>
    <w:p w:rsidR="006B695F" w:rsidRDefault="006B695F" w:rsidP="006B695F">
      <w:pPr>
        <w:rPr>
          <w:sz w:val="24"/>
          <w:szCs w:val="24"/>
        </w:rPr>
      </w:pPr>
    </w:p>
    <w:p w:rsidR="00436E38" w:rsidRDefault="00436E38"/>
    <w:sectPr w:rsidR="00436E38" w:rsidSect="003E1FA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79A"/>
    <w:multiLevelType w:val="multilevel"/>
    <w:tmpl w:val="F668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95F"/>
    <w:rsid w:val="003E1FAE"/>
    <w:rsid w:val="00436E38"/>
    <w:rsid w:val="006B695F"/>
    <w:rsid w:val="00754FE4"/>
    <w:rsid w:val="00D0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6B69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2003-12-31T21:47:00Z</dcterms:created>
  <dcterms:modified xsi:type="dcterms:W3CDTF">2003-12-31T22:12:00Z</dcterms:modified>
</cp:coreProperties>
</file>