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14" w:rsidRDefault="00833714" w:rsidP="00833714">
      <w:pPr>
        <w:pStyle w:val="a5"/>
        <w:jc w:val="center"/>
        <w:rPr>
          <w:rStyle w:val="a6"/>
          <w:b/>
          <w:i w:val="0"/>
          <w:iCs w:val="0"/>
        </w:rPr>
      </w:pPr>
      <w:r>
        <w:rPr>
          <w:rStyle w:val="a6"/>
          <w:b/>
          <w:i w:val="0"/>
        </w:rPr>
        <w:t>СОВЕТ</w:t>
      </w:r>
    </w:p>
    <w:p w:rsidR="00833714" w:rsidRDefault="00833714" w:rsidP="00833714">
      <w:pPr>
        <w:pStyle w:val="a5"/>
        <w:jc w:val="center"/>
        <w:rPr>
          <w:rStyle w:val="a6"/>
          <w:b/>
          <w:i w:val="0"/>
          <w:iCs w:val="0"/>
        </w:rPr>
      </w:pPr>
      <w:r>
        <w:rPr>
          <w:rStyle w:val="a6"/>
          <w:b/>
          <w:i w:val="0"/>
        </w:rPr>
        <w:t>ПЕРВОМАЙСКОГО МУНИЦИПАЛЬНОГО ОБРАЗОВАНИЯ ПЕРЕЛЮБСКОГО МУНИЦИПАЛЬНОГО РАЙОНА</w:t>
      </w:r>
    </w:p>
    <w:p w:rsidR="00833714" w:rsidRDefault="00833714" w:rsidP="00833714">
      <w:pPr>
        <w:pStyle w:val="a5"/>
        <w:jc w:val="center"/>
        <w:rPr>
          <w:rStyle w:val="a6"/>
          <w:b/>
          <w:i w:val="0"/>
        </w:rPr>
      </w:pPr>
      <w:r>
        <w:rPr>
          <w:rStyle w:val="a6"/>
          <w:b/>
          <w:i w:val="0"/>
        </w:rPr>
        <w:t>САРАТОВСКОЙ ОБЛАСТИ</w:t>
      </w:r>
    </w:p>
    <w:p w:rsidR="00833714" w:rsidRDefault="00833714" w:rsidP="00833714">
      <w:pPr>
        <w:pStyle w:val="a3"/>
        <w:jc w:val="center"/>
        <w:rPr>
          <w:color w:val="000000"/>
        </w:rPr>
      </w:pPr>
      <w:r>
        <w:rPr>
          <w:b/>
          <w:color w:val="000000"/>
        </w:rPr>
        <w:t>РЕШЕНИЕ</w:t>
      </w:r>
    </w:p>
    <w:p w:rsidR="00833714" w:rsidRDefault="00FD2F67" w:rsidP="00833714">
      <w:pPr>
        <w:pStyle w:val="a3"/>
        <w:rPr>
          <w:color w:val="000000"/>
          <w:sz w:val="27"/>
          <w:szCs w:val="27"/>
        </w:rPr>
      </w:pPr>
      <w:r>
        <w:rPr>
          <w:color w:val="000000"/>
          <w:sz w:val="27"/>
          <w:szCs w:val="27"/>
        </w:rPr>
        <w:t>от 21.0</w:t>
      </w:r>
      <w:bookmarkStart w:id="0" w:name="_GoBack"/>
      <w:bookmarkEnd w:id="0"/>
      <w:r w:rsidR="00005A38">
        <w:rPr>
          <w:color w:val="000000"/>
          <w:sz w:val="27"/>
          <w:szCs w:val="27"/>
        </w:rPr>
        <w:t>5</w:t>
      </w:r>
      <w:r w:rsidR="00833714">
        <w:rPr>
          <w:color w:val="000000"/>
          <w:sz w:val="27"/>
          <w:szCs w:val="27"/>
        </w:rPr>
        <w:t>.2018 года                             № 7 п. 1                                      с. Калинин</w:t>
      </w:r>
    </w:p>
    <w:p w:rsidR="00833714" w:rsidRDefault="00833714" w:rsidP="00833714">
      <w:pPr>
        <w:pStyle w:val="a3"/>
        <w:spacing w:after="0" w:afterAutospacing="0"/>
        <w:jc w:val="both"/>
        <w:rPr>
          <w:b/>
          <w:color w:val="000000"/>
          <w:sz w:val="27"/>
          <w:szCs w:val="27"/>
        </w:rPr>
      </w:pPr>
      <w:r>
        <w:rPr>
          <w:b/>
          <w:color w:val="000000"/>
          <w:sz w:val="27"/>
          <w:szCs w:val="27"/>
        </w:rPr>
        <w:t xml:space="preserve"> О внесении изменений</w:t>
      </w:r>
    </w:p>
    <w:p w:rsidR="00833714" w:rsidRDefault="00833714" w:rsidP="00833714">
      <w:pPr>
        <w:pStyle w:val="a3"/>
        <w:spacing w:after="0" w:afterAutospacing="0"/>
        <w:jc w:val="both"/>
        <w:rPr>
          <w:b/>
          <w:color w:val="000000"/>
          <w:sz w:val="27"/>
          <w:szCs w:val="27"/>
        </w:rPr>
      </w:pPr>
      <w:r>
        <w:rPr>
          <w:b/>
          <w:color w:val="000000"/>
          <w:sz w:val="27"/>
          <w:szCs w:val="27"/>
        </w:rPr>
        <w:t xml:space="preserve"> и</w:t>
      </w:r>
      <w:r w:rsidRPr="00833714">
        <w:rPr>
          <w:b/>
          <w:color w:val="000000"/>
          <w:sz w:val="27"/>
          <w:szCs w:val="27"/>
        </w:rPr>
        <w:t xml:space="preserve"> дополнений</w:t>
      </w:r>
      <w:r>
        <w:rPr>
          <w:b/>
          <w:color w:val="000000"/>
        </w:rPr>
        <w:t xml:space="preserve"> в</w:t>
      </w:r>
      <w:r>
        <w:rPr>
          <w:b/>
          <w:color w:val="000000"/>
          <w:sz w:val="27"/>
          <w:szCs w:val="27"/>
        </w:rPr>
        <w:t xml:space="preserve"> Устав Первомайского муниципального</w:t>
      </w:r>
    </w:p>
    <w:p w:rsidR="00833714" w:rsidRDefault="00833714" w:rsidP="00833714">
      <w:pPr>
        <w:pStyle w:val="a3"/>
        <w:spacing w:after="0" w:afterAutospacing="0"/>
        <w:jc w:val="both"/>
        <w:rPr>
          <w:b/>
          <w:color w:val="000000"/>
          <w:sz w:val="27"/>
          <w:szCs w:val="27"/>
        </w:rPr>
      </w:pPr>
      <w:r>
        <w:rPr>
          <w:b/>
          <w:color w:val="000000"/>
          <w:sz w:val="27"/>
          <w:szCs w:val="27"/>
        </w:rPr>
        <w:t xml:space="preserve"> образования Перелюбского муниципального района </w:t>
      </w:r>
    </w:p>
    <w:p w:rsidR="00833714" w:rsidRDefault="00833714" w:rsidP="00833714">
      <w:pPr>
        <w:pStyle w:val="a3"/>
        <w:spacing w:after="0" w:afterAutospacing="0"/>
        <w:jc w:val="both"/>
        <w:rPr>
          <w:b/>
          <w:color w:val="000000"/>
        </w:rPr>
      </w:pPr>
      <w:r>
        <w:rPr>
          <w:b/>
          <w:color w:val="000000"/>
          <w:sz w:val="27"/>
          <w:szCs w:val="27"/>
        </w:rPr>
        <w:t>Саратовской области</w:t>
      </w:r>
    </w:p>
    <w:p w:rsidR="00833714" w:rsidRDefault="00833714" w:rsidP="00833714">
      <w:pPr>
        <w:pStyle w:val="a3"/>
        <w:spacing w:after="0" w:afterAutospacing="0"/>
        <w:jc w:val="both"/>
        <w:rPr>
          <w:color w:val="000000"/>
          <w:sz w:val="27"/>
          <w:szCs w:val="27"/>
        </w:rPr>
      </w:pPr>
      <w:r>
        <w:rPr>
          <w:color w:val="000000"/>
          <w:sz w:val="27"/>
          <w:szCs w:val="27"/>
        </w:rPr>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Законом Саратовской области от 27 декабря 2004 года №96 -ЗСО «О муниципальных образованиях, входящих в состав Перелюбского муниципального района» (с изменениями от 20.04.2018 г. № 33–ЗСО), Уставом Первомайского муниципального образования Перелюбского муниципального района Саратовской области, Совет Первомайского муниципального образования Перелюбского муниципального района Саратовской области</w:t>
      </w:r>
    </w:p>
    <w:p w:rsidR="002B1C68" w:rsidRDefault="00833714" w:rsidP="002B1C68">
      <w:pPr>
        <w:ind w:firstLine="709"/>
        <w:jc w:val="both"/>
        <w:rPr>
          <w:b/>
          <w:color w:val="000000"/>
          <w:sz w:val="27"/>
          <w:szCs w:val="27"/>
        </w:rPr>
      </w:pPr>
      <w:r>
        <w:rPr>
          <w:b/>
          <w:color w:val="000000"/>
          <w:sz w:val="27"/>
          <w:szCs w:val="27"/>
        </w:rPr>
        <w:t>РЕШИЛ:</w:t>
      </w:r>
    </w:p>
    <w:p w:rsidR="002B1C68" w:rsidRDefault="002B1C68" w:rsidP="002B1C68">
      <w:pPr>
        <w:ind w:firstLine="709"/>
        <w:jc w:val="both"/>
        <w:rPr>
          <w:rFonts w:ascii="Times New Roman" w:eastAsia="Times New Roman" w:hAnsi="Times New Roman" w:cs="Times New Roman"/>
          <w:sz w:val="28"/>
          <w:szCs w:val="28"/>
          <w:lang w:eastAsia="ru-RU" w:bidi="ar-SA"/>
        </w:rPr>
      </w:pPr>
      <w:r w:rsidRPr="002B1C68">
        <w:rPr>
          <w:rFonts w:ascii="Times New Roman" w:eastAsia="Times New Roman" w:hAnsi="Times New Roman" w:cs="Times New Roman"/>
          <w:sz w:val="28"/>
          <w:szCs w:val="28"/>
          <w:lang w:eastAsia="ru-RU" w:bidi="ar-SA"/>
        </w:rPr>
        <w:t>1.Внести в Устав Первомайского муниципального образования Перелюбского муниципального района Саратовской области, утвержденный решением Совета Первомайского муниципального образования Перелюбского муниципального района Саратовской области  от 04.12.2005 №4</w:t>
      </w:r>
      <w:r>
        <w:rPr>
          <w:rFonts w:ascii="Times New Roman" w:eastAsia="Times New Roman" w:hAnsi="Times New Roman" w:cs="Times New Roman"/>
          <w:sz w:val="28"/>
          <w:szCs w:val="28"/>
          <w:lang w:eastAsia="ru-RU" w:bidi="ar-SA"/>
        </w:rPr>
        <w:t xml:space="preserve"> п.1 с дополнениями и изменениями от 30 июля 2006 года №12 п.1,от 14 июля 2008 года №32 п.2, от 02 февраля 2010 года №15 п.3, от 01 августа 2011года №32, от 26 ноября 2012 года №9, от  27 февраля 2014 года №1, от 15 декабря 2014 года №11, от 31 июля 2015 года №7 п.1, от 11 апреля 2016 года №7 п.1, от 21 июня 2016 года №10 п.2, от 18 сентября 2017 года №12 п.2</w:t>
      </w:r>
      <w:r w:rsidRPr="002B1C68">
        <w:rPr>
          <w:rFonts w:ascii="Times New Roman" w:eastAsia="Times New Roman" w:hAnsi="Times New Roman" w:cs="Times New Roman"/>
          <w:sz w:val="28"/>
          <w:szCs w:val="28"/>
          <w:lang w:eastAsia="ru-RU" w:bidi="ar-SA"/>
        </w:rPr>
        <w:t xml:space="preserve"> следующие изменения:</w:t>
      </w:r>
    </w:p>
    <w:p w:rsidR="00833714" w:rsidRPr="002B1C68" w:rsidRDefault="00833714" w:rsidP="002B1C68">
      <w:pPr>
        <w:ind w:firstLine="709"/>
        <w:jc w:val="both"/>
        <w:rPr>
          <w:rFonts w:ascii="Times New Roman" w:eastAsia="Times New Roman" w:hAnsi="Times New Roman" w:cs="Times New Roman"/>
          <w:sz w:val="28"/>
          <w:szCs w:val="28"/>
          <w:lang w:eastAsia="ru-RU" w:bidi="ar-SA"/>
        </w:rPr>
      </w:pPr>
      <w:r w:rsidRPr="002B1C68">
        <w:rPr>
          <w:rFonts w:ascii="Times New Roman" w:hAnsi="Times New Roman" w:cs="Times New Roman"/>
          <w:color w:val="000000"/>
          <w:sz w:val="27"/>
          <w:szCs w:val="27"/>
        </w:rPr>
        <w:t>1. а) В статье 1 «Правовой статус муниципального образования»: в пункте 5 ис</w:t>
      </w:r>
      <w:r w:rsidR="002B1C68">
        <w:rPr>
          <w:rFonts w:ascii="Times New Roman" w:hAnsi="Times New Roman" w:cs="Times New Roman"/>
          <w:color w:val="000000"/>
          <w:sz w:val="27"/>
          <w:szCs w:val="27"/>
        </w:rPr>
        <w:t>ключить слова «5) хутор Журавли</w:t>
      </w:r>
      <w:r w:rsidRPr="002B1C68">
        <w:rPr>
          <w:rFonts w:ascii="Times New Roman" w:hAnsi="Times New Roman" w:cs="Times New Roman"/>
          <w:color w:val="000000"/>
          <w:sz w:val="27"/>
          <w:szCs w:val="27"/>
        </w:rPr>
        <w:t>».</w:t>
      </w:r>
    </w:p>
    <w:p w:rsidR="00833714" w:rsidRDefault="00833714" w:rsidP="00833714">
      <w:pPr>
        <w:pStyle w:val="a3"/>
        <w:spacing w:after="0" w:afterAutospacing="0"/>
        <w:jc w:val="both"/>
        <w:rPr>
          <w:color w:val="000000"/>
          <w:sz w:val="27"/>
          <w:szCs w:val="27"/>
        </w:rPr>
      </w:pPr>
      <w:r>
        <w:rPr>
          <w:color w:val="000000"/>
          <w:sz w:val="27"/>
          <w:szCs w:val="27"/>
        </w:rPr>
        <w:t>б) В статье 3 «Вопросы местного значения муниципального образования»:</w:t>
      </w:r>
    </w:p>
    <w:p w:rsidR="00833714" w:rsidRDefault="00833714" w:rsidP="00833714">
      <w:pPr>
        <w:pStyle w:val="a3"/>
        <w:tabs>
          <w:tab w:val="left" w:pos="5460"/>
        </w:tabs>
        <w:spacing w:after="0" w:afterAutospacing="0"/>
        <w:jc w:val="both"/>
        <w:rPr>
          <w:color w:val="000000"/>
          <w:sz w:val="27"/>
          <w:szCs w:val="27"/>
        </w:rPr>
      </w:pPr>
      <w:r>
        <w:rPr>
          <w:color w:val="000000"/>
          <w:sz w:val="27"/>
          <w:szCs w:val="27"/>
        </w:rPr>
        <w:t>пункт 19 изложить в следующей редакции:</w:t>
      </w:r>
      <w:r>
        <w:rPr>
          <w:color w:val="000000"/>
          <w:sz w:val="27"/>
          <w:szCs w:val="27"/>
        </w:rPr>
        <w:tab/>
      </w:r>
    </w:p>
    <w:p w:rsidR="00833714" w:rsidRDefault="00833714" w:rsidP="00833714">
      <w:pPr>
        <w:pStyle w:val="a3"/>
        <w:spacing w:after="0" w:afterAutospacing="0"/>
        <w:jc w:val="both"/>
        <w:rPr>
          <w:color w:val="000000"/>
          <w:sz w:val="27"/>
          <w:szCs w:val="27"/>
        </w:rPr>
      </w:pPr>
      <w:r>
        <w:rPr>
          <w:color w:val="000000"/>
          <w:sz w:val="27"/>
          <w:szCs w:val="27"/>
        </w:rPr>
        <w:lastRenderedPageBreak/>
        <w:t>«19) участие в организации деятельности по накоплению (в том числе раздельному накоплению) и транспортирован</w:t>
      </w:r>
      <w:r w:rsidR="002B1C68">
        <w:rPr>
          <w:color w:val="000000"/>
          <w:sz w:val="27"/>
          <w:szCs w:val="27"/>
        </w:rPr>
        <w:t>ию твердых коммунальных отходов</w:t>
      </w:r>
      <w:r>
        <w:rPr>
          <w:color w:val="000000"/>
          <w:sz w:val="27"/>
          <w:szCs w:val="27"/>
        </w:rPr>
        <w:t>»;</w:t>
      </w:r>
    </w:p>
    <w:p w:rsidR="00833714" w:rsidRDefault="00833714" w:rsidP="00833714">
      <w:pPr>
        <w:pStyle w:val="a3"/>
        <w:spacing w:after="0" w:afterAutospacing="0"/>
        <w:jc w:val="both"/>
        <w:rPr>
          <w:color w:val="000000"/>
          <w:sz w:val="27"/>
          <w:szCs w:val="27"/>
        </w:rPr>
      </w:pPr>
      <w:r>
        <w:rPr>
          <w:color w:val="000000"/>
          <w:sz w:val="27"/>
          <w:szCs w:val="27"/>
        </w:rPr>
        <w:t>пункт 9 изложить в следующей редакции:</w:t>
      </w:r>
    </w:p>
    <w:p w:rsidR="00833714" w:rsidRDefault="00833714" w:rsidP="00833714">
      <w:pPr>
        <w:pStyle w:val="a3"/>
        <w:spacing w:after="0" w:afterAutospacing="0"/>
        <w:jc w:val="both"/>
        <w:rPr>
          <w:color w:val="000000"/>
          <w:sz w:val="27"/>
          <w:szCs w:val="27"/>
        </w:rPr>
      </w:pPr>
      <w:r>
        <w:rPr>
          <w:color w:val="000000"/>
          <w:sz w:val="27"/>
          <w:szCs w:val="27"/>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w:t>
      </w:r>
    </w:p>
    <w:p w:rsidR="00833714" w:rsidRDefault="00833714" w:rsidP="00833714">
      <w:pPr>
        <w:pStyle w:val="a3"/>
        <w:spacing w:after="0" w:afterAutospacing="0"/>
        <w:jc w:val="both"/>
        <w:rPr>
          <w:color w:val="000000"/>
          <w:sz w:val="27"/>
          <w:szCs w:val="27"/>
        </w:rPr>
      </w:pPr>
      <w:r>
        <w:rPr>
          <w:color w:val="000000"/>
          <w:sz w:val="27"/>
          <w:szCs w:val="27"/>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33714" w:rsidRDefault="00833714" w:rsidP="00833714">
      <w:pPr>
        <w:pStyle w:val="a3"/>
        <w:spacing w:after="0" w:afterAutospacing="0"/>
        <w:jc w:val="both"/>
        <w:rPr>
          <w:color w:val="000000"/>
          <w:sz w:val="27"/>
          <w:szCs w:val="27"/>
        </w:rPr>
      </w:pPr>
      <w:r>
        <w:rPr>
          <w:color w:val="000000"/>
          <w:sz w:val="27"/>
          <w:szCs w:val="27"/>
        </w:rPr>
        <w:t>в) Статью 12 «Публичные слушания» изложить в следующей редакции:</w:t>
      </w:r>
    </w:p>
    <w:p w:rsidR="00833714" w:rsidRDefault="00833714" w:rsidP="00833714">
      <w:pPr>
        <w:pStyle w:val="a3"/>
        <w:spacing w:after="0" w:afterAutospacing="0"/>
        <w:jc w:val="both"/>
        <w:rPr>
          <w:color w:val="000000"/>
          <w:sz w:val="27"/>
          <w:szCs w:val="27"/>
        </w:rPr>
      </w:pPr>
      <w:r>
        <w:rPr>
          <w:color w:val="000000"/>
          <w:sz w:val="27"/>
          <w:szCs w:val="27"/>
        </w:rPr>
        <w:t>Статья 12 «Публичные слушания»</w:t>
      </w:r>
    </w:p>
    <w:p w:rsidR="00833714" w:rsidRDefault="00833714" w:rsidP="00833714">
      <w:pPr>
        <w:pStyle w:val="a3"/>
        <w:spacing w:after="0" w:afterAutospacing="0"/>
        <w:jc w:val="both"/>
        <w:rPr>
          <w:color w:val="000000"/>
          <w:sz w:val="27"/>
          <w:szCs w:val="27"/>
        </w:rPr>
      </w:pPr>
      <w:r>
        <w:rPr>
          <w:color w:val="000000"/>
          <w:sz w:val="27"/>
          <w:szCs w:val="27"/>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33714" w:rsidRDefault="00833714" w:rsidP="00833714">
      <w:pPr>
        <w:pStyle w:val="a3"/>
        <w:spacing w:after="0" w:afterAutospacing="0"/>
        <w:jc w:val="both"/>
        <w:rPr>
          <w:color w:val="000000"/>
          <w:sz w:val="27"/>
          <w:szCs w:val="27"/>
        </w:rPr>
      </w:pPr>
      <w:r>
        <w:rPr>
          <w:color w:val="000000"/>
          <w:sz w:val="27"/>
          <w:szCs w:val="27"/>
        </w:rPr>
        <w:t>2.Публичные слушания проводятся по инициативе населения, Совета муниципального образования или главы муниципального образования.</w:t>
      </w:r>
    </w:p>
    <w:p w:rsidR="00833714" w:rsidRDefault="00833714" w:rsidP="00833714">
      <w:pPr>
        <w:pStyle w:val="a3"/>
        <w:spacing w:after="0" w:afterAutospacing="0"/>
        <w:jc w:val="both"/>
        <w:rPr>
          <w:color w:val="000000"/>
          <w:sz w:val="27"/>
          <w:szCs w:val="27"/>
        </w:rPr>
      </w:pPr>
      <w:r>
        <w:rPr>
          <w:color w:val="000000"/>
          <w:sz w:val="27"/>
          <w:szCs w:val="27"/>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33714" w:rsidRDefault="00833714" w:rsidP="0083371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На публичные слушания должны выноситься:</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 актами;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 проект местного бюджета и отчет о его исполнении;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3)проект стратегии социально-экономического развития муниципального образования;</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4)вопросы о преобразовании муниципального образования, за исключением случаев, если в соответствии со статьей 13 Федерального закона от 6 октября 2003 года №131-ФЗ для преобразования муниципального образования требуется </w:t>
      </w:r>
      <w:r>
        <w:rPr>
          <w:rFonts w:ascii="Times New Roman" w:eastAsia="Times New Roman" w:hAnsi="Times New Roman" w:cs="Times New Roman"/>
          <w:color w:val="000000"/>
          <w:sz w:val="27"/>
          <w:szCs w:val="27"/>
          <w:lang w:eastAsia="ru-RU"/>
        </w:rPr>
        <w:lastRenderedPageBreak/>
        <w:t>получение согласия населения муниципального образования, выраженного путем голосования либо на сходах граждан;</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 В части 1 статьи 21 «Полномочия Совета»:</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-абзац 5 изложить в следующей редакции: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«-утверждение стратегии социально-экономического развития муниципального образования»;</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-дополнить абзацем следующего содержания:</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«-утверждение правил благоустройства территории муниципального образования».</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д)Часть 4 статьи 31 «Досрочное прекращение полномочий главы муниципального образования» изложить в следующей редакции: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не вправе принимать решение об избрании главы муниципального образования, </w:t>
      </w:r>
      <w:r>
        <w:rPr>
          <w:rFonts w:ascii="Times New Roman" w:eastAsia="Times New Roman" w:hAnsi="Times New Roman" w:cs="Times New Roman"/>
          <w:color w:val="000000"/>
          <w:sz w:val="27"/>
          <w:szCs w:val="27"/>
          <w:lang w:eastAsia="ru-RU"/>
        </w:rPr>
        <w:lastRenderedPageBreak/>
        <w:t>избираемого представительным органом муниципального образования из своего состава, до вступления решения суда в законную силу».</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е)Статью 50 «Средства самообложения граждан» изложить в следующей редакции: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«Статья 50. Средства самообложения граждан</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 </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года №131-ФЗ, на сходе граждан».</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2.Направить настоящее решение на государственную регистрацию в Управление Министерства юстиции Российской Федерации по Саратовской области.</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«б» пункта 1 настоящего решения.</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4.Абзатцы 2,3 подпункта «б» пункта 1 настоящего решения вступают в силу с 1 января 2019 года.</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Глава Первомайского</w:t>
      </w:r>
    </w:p>
    <w:p w:rsidR="00833714" w:rsidRDefault="00833714" w:rsidP="0083371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муниципального образования                                                     В.В.Исаева</w:t>
      </w:r>
    </w:p>
    <w:p w:rsidR="00833714" w:rsidRDefault="00833714" w:rsidP="00833714">
      <w:pPr>
        <w:pStyle w:val="a3"/>
        <w:spacing w:after="0" w:afterAutospacing="0"/>
        <w:jc w:val="both"/>
        <w:rPr>
          <w:color w:val="000000"/>
          <w:sz w:val="27"/>
          <w:szCs w:val="27"/>
        </w:rPr>
      </w:pPr>
    </w:p>
    <w:p w:rsidR="00833714" w:rsidRDefault="00833714" w:rsidP="00833714">
      <w:pPr>
        <w:pStyle w:val="a3"/>
        <w:spacing w:after="0" w:afterAutospacing="0"/>
        <w:jc w:val="both"/>
        <w:rPr>
          <w:color w:val="000000"/>
          <w:sz w:val="27"/>
          <w:szCs w:val="27"/>
        </w:rPr>
      </w:pPr>
    </w:p>
    <w:p w:rsidR="00833714" w:rsidRDefault="00833714" w:rsidP="00833714">
      <w:pPr>
        <w:pStyle w:val="a3"/>
        <w:spacing w:after="0" w:afterAutospacing="0"/>
        <w:jc w:val="both"/>
        <w:rPr>
          <w:color w:val="000000"/>
          <w:sz w:val="27"/>
          <w:szCs w:val="27"/>
        </w:rPr>
      </w:pPr>
    </w:p>
    <w:p w:rsidR="00833714" w:rsidRDefault="00833714" w:rsidP="00833714">
      <w:pPr>
        <w:pStyle w:val="a3"/>
        <w:spacing w:after="0" w:afterAutospacing="0"/>
        <w:jc w:val="both"/>
        <w:rPr>
          <w:color w:val="000000"/>
          <w:sz w:val="27"/>
          <w:szCs w:val="27"/>
        </w:rPr>
      </w:pPr>
    </w:p>
    <w:p w:rsidR="002800B6" w:rsidRDefault="002800B6"/>
    <w:sectPr w:rsidR="002800B6" w:rsidSect="0083371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223A7"/>
    <w:rsid w:val="00005A38"/>
    <w:rsid w:val="002800B6"/>
    <w:rsid w:val="002B1C68"/>
    <w:rsid w:val="00733BBD"/>
    <w:rsid w:val="00833714"/>
    <w:rsid w:val="00A223A7"/>
    <w:rsid w:val="00FD2F67"/>
  </w:rsids>
  <m:mathPr>
    <m:mathFont m:val="Cambria Math"/>
    <m:brkBin m:val="before"/>
    <m:brkBinSub m:val="--"/>
    <m:smallFrac/>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14"/>
    <w:rPr>
      <w:rFonts w:ascii="Calibri" w:eastAsia="Calibri" w:hAnsi="Calibri" w:cs="Gautam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833714"/>
    <w:rPr>
      <w:rFonts w:ascii="Times New Roman" w:eastAsia="Times New Roman" w:hAnsi="Times New Roman" w:cs="Times New Roman"/>
      <w:sz w:val="24"/>
      <w:szCs w:val="24"/>
      <w:lang w:eastAsia="ru-RU" w:bidi="ar-SA"/>
    </w:rPr>
  </w:style>
  <w:style w:type="paragraph" w:styleId="a5">
    <w:name w:val="No Spacing"/>
    <w:link w:val="a4"/>
    <w:uiPriority w:val="1"/>
    <w:qFormat/>
    <w:rsid w:val="00833714"/>
    <w:pPr>
      <w:spacing w:after="0" w:line="240" w:lineRule="auto"/>
      <w:ind w:left="57"/>
      <w:jc w:val="both"/>
    </w:pPr>
    <w:rPr>
      <w:rFonts w:ascii="Times New Roman" w:eastAsia="Times New Roman" w:hAnsi="Times New Roman" w:cs="Times New Roman"/>
      <w:sz w:val="24"/>
      <w:szCs w:val="24"/>
      <w:lang w:eastAsia="ru-RU" w:bidi="ar-SA"/>
    </w:rPr>
  </w:style>
  <w:style w:type="character" w:styleId="a6">
    <w:name w:val="Emphasis"/>
    <w:basedOn w:val="a0"/>
    <w:qFormat/>
    <w:rsid w:val="008337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14"/>
    <w:rPr>
      <w:rFonts w:ascii="Calibri" w:eastAsia="Calibri" w:hAnsi="Calibri" w:cs="Gautam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833714"/>
    <w:rPr>
      <w:rFonts w:ascii="Times New Roman" w:eastAsia="Times New Roman" w:hAnsi="Times New Roman" w:cs="Times New Roman"/>
      <w:sz w:val="24"/>
      <w:szCs w:val="24"/>
      <w:lang w:eastAsia="ru-RU" w:bidi="ar-SA"/>
    </w:rPr>
  </w:style>
  <w:style w:type="paragraph" w:styleId="a5">
    <w:name w:val="No Spacing"/>
    <w:link w:val="a4"/>
    <w:uiPriority w:val="1"/>
    <w:qFormat/>
    <w:rsid w:val="00833714"/>
    <w:pPr>
      <w:spacing w:after="0" w:line="240" w:lineRule="auto"/>
      <w:ind w:left="57"/>
      <w:jc w:val="both"/>
    </w:pPr>
    <w:rPr>
      <w:rFonts w:ascii="Times New Roman" w:eastAsia="Times New Roman" w:hAnsi="Times New Roman" w:cs="Times New Roman"/>
      <w:sz w:val="24"/>
      <w:szCs w:val="24"/>
      <w:lang w:eastAsia="ru-RU" w:bidi="ar-SA"/>
    </w:rPr>
  </w:style>
  <w:style w:type="character" w:styleId="a6">
    <w:name w:val="Emphasis"/>
    <w:basedOn w:val="a0"/>
    <w:qFormat/>
    <w:rsid w:val="00833714"/>
    <w:rPr>
      <w:i/>
      <w:iCs/>
    </w:rPr>
  </w:style>
</w:styles>
</file>

<file path=word/webSettings.xml><?xml version="1.0" encoding="utf-8"?>
<w:webSettings xmlns:r="http://schemas.openxmlformats.org/officeDocument/2006/relationships" xmlns:w="http://schemas.openxmlformats.org/wordprocessingml/2006/main">
  <w:divs>
    <w:div w:id="1566795234">
      <w:bodyDiv w:val="1"/>
      <w:marLeft w:val="0"/>
      <w:marRight w:val="0"/>
      <w:marTop w:val="0"/>
      <w:marBottom w:val="0"/>
      <w:divBdr>
        <w:top w:val="none" w:sz="0" w:space="0" w:color="auto"/>
        <w:left w:val="none" w:sz="0" w:space="0" w:color="auto"/>
        <w:bottom w:val="none" w:sz="0" w:space="0" w:color="auto"/>
        <w:right w:val="none" w:sz="0" w:space="0" w:color="auto"/>
      </w:divBdr>
    </w:div>
    <w:div w:id="17656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Наташа</cp:lastModifiedBy>
  <cp:revision>5</cp:revision>
  <dcterms:created xsi:type="dcterms:W3CDTF">2018-05-20T11:09:00Z</dcterms:created>
  <dcterms:modified xsi:type="dcterms:W3CDTF">2018-06-24T18:32:00Z</dcterms:modified>
</cp:coreProperties>
</file>