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9" w:rsidRPr="00771DB5" w:rsidRDefault="002A7081" w:rsidP="00771DB5">
      <w:pPr>
        <w:pStyle w:val="a3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397E89" w:rsidRPr="00771DB5">
        <w:rPr>
          <w:b/>
          <w:bCs/>
          <w:color w:val="000000"/>
        </w:rPr>
        <w:t>АДМИНИСТРАЦИЯ</w:t>
      </w:r>
      <w:r w:rsidR="00771DB5" w:rsidRPr="00771DB5">
        <w:rPr>
          <w:b/>
          <w:bCs/>
          <w:color w:val="000000"/>
        </w:rPr>
        <w:t xml:space="preserve"> ПЕРВОМАЙСКОГО</w:t>
      </w:r>
      <w:r w:rsidR="00397E89" w:rsidRPr="00771DB5">
        <w:rPr>
          <w:b/>
          <w:bCs/>
          <w:color w:val="000000"/>
        </w:rPr>
        <w:t xml:space="preserve"> МУНИЦИПАЛЬНОГО ОБРАЗОВАНИЯ ПЕРЕЛЮБСКОГО МУНИЦИПАЛЬНОГО РАЙОНА САРАТОВСКОЙ ОБЛАСТИ</w:t>
      </w:r>
    </w:p>
    <w:p w:rsidR="00397E89" w:rsidRDefault="00397E89" w:rsidP="00771DB5">
      <w:pPr>
        <w:pStyle w:val="a3"/>
        <w:jc w:val="center"/>
        <w:rPr>
          <w:b/>
          <w:bCs/>
          <w:color w:val="000000"/>
          <w:sz w:val="27"/>
          <w:szCs w:val="27"/>
        </w:rPr>
      </w:pPr>
      <w:proofErr w:type="gramStart"/>
      <w:r w:rsidRPr="00771DB5">
        <w:rPr>
          <w:b/>
          <w:bCs/>
          <w:color w:val="000000"/>
          <w:sz w:val="27"/>
          <w:szCs w:val="27"/>
        </w:rPr>
        <w:t>П</w:t>
      </w:r>
      <w:proofErr w:type="gramEnd"/>
      <w:r w:rsidRPr="00771DB5">
        <w:rPr>
          <w:b/>
          <w:bCs/>
          <w:color w:val="000000"/>
          <w:sz w:val="27"/>
          <w:szCs w:val="27"/>
        </w:rPr>
        <w:t xml:space="preserve"> О С Т А Н О В Л Е Н И Е</w:t>
      </w:r>
    </w:p>
    <w:p w:rsidR="003C3BEF" w:rsidRPr="003C3BEF" w:rsidRDefault="003C3BEF" w:rsidP="003C3BEF">
      <w:pPr>
        <w:pStyle w:val="a3"/>
        <w:jc w:val="both"/>
        <w:rPr>
          <w:color w:val="000000"/>
          <w:sz w:val="27"/>
          <w:szCs w:val="27"/>
        </w:rPr>
      </w:pPr>
      <w:r w:rsidRPr="003C3BEF">
        <w:rPr>
          <w:color w:val="000000"/>
          <w:sz w:val="27"/>
          <w:szCs w:val="27"/>
        </w:rPr>
        <w:t>от 14 июня</w:t>
      </w:r>
      <w:r w:rsidR="002A7081">
        <w:rPr>
          <w:color w:val="000000"/>
          <w:sz w:val="27"/>
          <w:szCs w:val="27"/>
        </w:rPr>
        <w:t xml:space="preserve">        </w:t>
      </w:r>
      <w:r w:rsidRPr="003C3BEF">
        <w:rPr>
          <w:color w:val="000000"/>
          <w:sz w:val="27"/>
          <w:szCs w:val="27"/>
        </w:rPr>
        <w:t>2018 года</w:t>
      </w:r>
      <w:r>
        <w:rPr>
          <w:color w:val="000000"/>
          <w:sz w:val="27"/>
          <w:szCs w:val="27"/>
        </w:rPr>
        <w:t xml:space="preserve">                  №10                                    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алинин</w:t>
      </w:r>
    </w:p>
    <w:p w:rsidR="007F3632" w:rsidRPr="007F3632" w:rsidRDefault="007F3632" w:rsidP="007F3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3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примерного перечня первичных средств</w:t>
      </w:r>
    </w:p>
    <w:p w:rsidR="007F3632" w:rsidRPr="007F3632" w:rsidRDefault="007F3632" w:rsidP="007F3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3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тушения пожаров и противопожарного инвентаря</w:t>
      </w:r>
    </w:p>
    <w:p w:rsidR="007F3632" w:rsidRPr="007F3632" w:rsidRDefault="007F3632" w:rsidP="007F3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3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помещениях и строениях, находящихся</w:t>
      </w:r>
    </w:p>
    <w:p w:rsidR="007F3632" w:rsidRPr="007F3632" w:rsidRDefault="007F3632" w:rsidP="007F3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36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собственности (пользовании) граждан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 основании ст. 34 Федерального закона от 21 декабря 1994 года «О пожарной безопасности», Правил пожарной безопасности в РФ ППБ 01-03, утвержденных приказом МЧС РФ № 313 от 18 июня 2003 г., зарегистрированных в Минюсте РФ 27 июня 2003г., регистрационный № 4838, в целях обеспечения своевременного реагирования граж</w:t>
      </w:r>
      <w:r w:rsidR="00771DB5">
        <w:rPr>
          <w:color w:val="000000"/>
          <w:sz w:val="27"/>
          <w:szCs w:val="27"/>
        </w:rPr>
        <w:t>дан на происходящие в Первомайском</w:t>
      </w:r>
      <w:r>
        <w:rPr>
          <w:color w:val="000000"/>
          <w:sz w:val="27"/>
          <w:szCs w:val="27"/>
        </w:rPr>
        <w:t xml:space="preserve"> муниципальном образовании п</w:t>
      </w:r>
      <w:r w:rsidR="00771DB5">
        <w:rPr>
          <w:color w:val="000000"/>
          <w:sz w:val="27"/>
          <w:szCs w:val="27"/>
        </w:rPr>
        <w:t>ожары, администрация Первомайского</w:t>
      </w:r>
      <w:r>
        <w:rPr>
          <w:color w:val="000000"/>
          <w:sz w:val="27"/>
          <w:szCs w:val="27"/>
        </w:rPr>
        <w:t xml:space="preserve"> муниципального образования </w:t>
      </w:r>
      <w:proofErr w:type="spellStart"/>
      <w:r>
        <w:rPr>
          <w:color w:val="000000"/>
          <w:sz w:val="27"/>
          <w:szCs w:val="27"/>
        </w:rPr>
        <w:t>Перелюбского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  <w:proofErr w:type="gramEnd"/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примерный перечень первичных средств тушения пожаров и противопожарного инвентаря в помещениях и строениях, находящихся в собственности (пользовании) граждан, согласно приложению к настоящему постановлению.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Разработать и утвердить таблички с перечнем первичных средств тушения пожаров и противопожарного инвентаря, которые разместить у входа в помещения и строения, находящиеся в собственности (пользовании) граждан муниципального образования.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Довести до сведения жителей</w:t>
      </w:r>
      <w:r w:rsidR="00771DB5">
        <w:rPr>
          <w:color w:val="000000"/>
          <w:sz w:val="27"/>
          <w:szCs w:val="27"/>
        </w:rPr>
        <w:t xml:space="preserve"> Первомайского</w:t>
      </w:r>
      <w:r>
        <w:rPr>
          <w:color w:val="000000"/>
          <w:sz w:val="27"/>
          <w:szCs w:val="27"/>
        </w:rPr>
        <w:t xml:space="preserve"> муниципального образования </w:t>
      </w:r>
      <w:proofErr w:type="spellStart"/>
      <w:r>
        <w:rPr>
          <w:color w:val="000000"/>
          <w:sz w:val="27"/>
          <w:szCs w:val="27"/>
        </w:rPr>
        <w:t>Перелюбского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необходимость обеспечения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Перечнем, согласно требованиям ст. 34 Федерального закона от 21 декабря 1994 года № 69-ФЗ «О пожарной безопасности».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постановление подлежит официальному опубликованию на официально</w:t>
      </w:r>
      <w:r w:rsidR="00771DB5">
        <w:rPr>
          <w:color w:val="000000"/>
          <w:sz w:val="27"/>
          <w:szCs w:val="27"/>
        </w:rPr>
        <w:t>м сайте администрации Первомайского</w:t>
      </w:r>
      <w:r>
        <w:rPr>
          <w:color w:val="000000"/>
          <w:sz w:val="27"/>
          <w:szCs w:val="27"/>
        </w:rPr>
        <w:t xml:space="preserve"> муниципального образования в сети Интернет.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данного постановления оставляю за собой.</w:t>
      </w:r>
    </w:p>
    <w:p w:rsidR="00771DB5" w:rsidRDefault="00771DB5" w:rsidP="00771DB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gramStart"/>
      <w:r>
        <w:rPr>
          <w:color w:val="000000"/>
          <w:sz w:val="27"/>
          <w:szCs w:val="27"/>
        </w:rPr>
        <w:t>Первомайского</w:t>
      </w:r>
      <w:proofErr w:type="gramEnd"/>
    </w:p>
    <w:p w:rsidR="00397E89" w:rsidRDefault="00771DB5" w:rsidP="00771DB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397E89">
        <w:rPr>
          <w:color w:val="000000"/>
          <w:sz w:val="27"/>
          <w:szCs w:val="27"/>
        </w:rPr>
        <w:t>униципального</w:t>
      </w:r>
      <w:r>
        <w:rPr>
          <w:color w:val="000000"/>
          <w:sz w:val="27"/>
          <w:szCs w:val="27"/>
        </w:rPr>
        <w:t xml:space="preserve"> образования                                            В.В.Исаева</w:t>
      </w:r>
    </w:p>
    <w:p w:rsidR="00337CA5" w:rsidRDefault="00337CA5" w:rsidP="00337CA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7CA5" w:rsidRDefault="00337CA5" w:rsidP="00337CA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C3BEF" w:rsidRDefault="003C3BEF" w:rsidP="007F363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A7081" w:rsidRDefault="002A7081" w:rsidP="00337CA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97E89" w:rsidRDefault="00397E89" w:rsidP="00337CA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к постановлению</w:t>
      </w:r>
      <w:bookmarkStart w:id="0" w:name="_GoBack"/>
      <w:bookmarkEnd w:id="0"/>
    </w:p>
    <w:p w:rsidR="00397E89" w:rsidRDefault="00337CA5" w:rsidP="00337CA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</w:t>
      </w:r>
      <w:proofErr w:type="gramStart"/>
      <w:r>
        <w:rPr>
          <w:color w:val="000000"/>
          <w:sz w:val="27"/>
          <w:szCs w:val="27"/>
        </w:rPr>
        <w:t>Первомайского</w:t>
      </w:r>
      <w:proofErr w:type="gramEnd"/>
    </w:p>
    <w:p w:rsidR="00397E89" w:rsidRDefault="00397E89" w:rsidP="00337CA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:rsidR="00397E89" w:rsidRDefault="00337CA5" w:rsidP="00337CA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14.06.2018 № 10</w:t>
      </w:r>
    </w:p>
    <w:p w:rsidR="00397E89" w:rsidRDefault="00397E89" w:rsidP="00337CA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Е Р Е Ч Е Н Ь</w:t>
      </w:r>
    </w:p>
    <w:p w:rsidR="00397E89" w:rsidRDefault="00397E89" w:rsidP="00337CA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первичных средств тушения пожаров, противопожарного</w:t>
      </w:r>
    </w:p>
    <w:p w:rsidR="00397E89" w:rsidRDefault="00397E89" w:rsidP="00337CA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инвентаря, систем обнаружения оповещения о пожаре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 целях обеспечения первичных мер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рекомендуется иметь первичные средства тушения пожаров и противопожарный инвентарь в помещениях и строениях, находящихся в собственности (пользовании) </w:t>
      </w:r>
      <w:proofErr w:type="gramStart"/>
      <w:r>
        <w:rPr>
          <w:color w:val="000000"/>
          <w:sz w:val="27"/>
          <w:szCs w:val="27"/>
        </w:rPr>
        <w:t>согласно</w:t>
      </w:r>
      <w:proofErr w:type="gramEnd"/>
      <w:r>
        <w:rPr>
          <w:color w:val="000000"/>
          <w:sz w:val="27"/>
          <w:szCs w:val="27"/>
        </w:rPr>
        <w:t xml:space="preserve"> представленной таблицы.</w:t>
      </w:r>
    </w:p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7F3632" w:rsidTr="007F3632">
        <w:tc>
          <w:tcPr>
            <w:tcW w:w="67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570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 жилого помещения</w:t>
            </w:r>
          </w:p>
        </w:tc>
        <w:tc>
          <w:tcPr>
            <w:tcW w:w="3191" w:type="dxa"/>
          </w:tcPr>
          <w:p w:rsidR="007F3632" w:rsidRDefault="007F3632" w:rsidP="007F363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первичных средств тушения пожаров, противопожарного инвентаря</w:t>
            </w:r>
          </w:p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7F3632" w:rsidTr="007F3632">
        <w:tc>
          <w:tcPr>
            <w:tcW w:w="67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70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Квартира одноэтажного многоквартирного жилого дома</w:t>
            </w:r>
          </w:p>
        </w:tc>
        <w:tc>
          <w:tcPr>
            <w:tcW w:w="3191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огнетушитель, 1 ведро, 1 лопата</w:t>
            </w:r>
          </w:p>
        </w:tc>
      </w:tr>
      <w:tr w:rsidR="007F3632" w:rsidTr="007F3632">
        <w:tc>
          <w:tcPr>
            <w:tcW w:w="67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570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Квартира многоквартирного жилого дома высотой два этажа и более</w:t>
            </w:r>
          </w:p>
        </w:tc>
        <w:tc>
          <w:tcPr>
            <w:tcW w:w="3191" w:type="dxa"/>
          </w:tcPr>
          <w:p w:rsidR="007F3632" w:rsidRDefault="007F3632" w:rsidP="007F363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огнетушитель, 2 ведра, 1 лопата</w:t>
            </w:r>
          </w:p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7F3632" w:rsidTr="007F3632">
        <w:tc>
          <w:tcPr>
            <w:tcW w:w="67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570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Индивидуальный одноэтажный жилой дом</w:t>
            </w:r>
          </w:p>
        </w:tc>
        <w:tc>
          <w:tcPr>
            <w:tcW w:w="3191" w:type="dxa"/>
          </w:tcPr>
          <w:p w:rsidR="007F3632" w:rsidRDefault="007F3632" w:rsidP="007F363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огнетушитель, 1 емкость с водой 200 литров (в летнее время), 1 топор, 2 ведра, 1 лопата, 1 лестница</w:t>
            </w:r>
          </w:p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7F3632" w:rsidTr="007F3632">
        <w:tc>
          <w:tcPr>
            <w:tcW w:w="67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5705" w:type="dxa"/>
          </w:tcPr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Индивидуальный жилой дом высотой два этажа и более</w:t>
            </w:r>
          </w:p>
        </w:tc>
        <w:tc>
          <w:tcPr>
            <w:tcW w:w="3191" w:type="dxa"/>
          </w:tcPr>
          <w:p w:rsidR="007F3632" w:rsidRDefault="007F3632" w:rsidP="007F363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огнетушителя, 1 емкость с водой 200 литров (в летнее время), 1 топор, 2 ведра, 1 лопата, 1 лом, 1 багор, 1 лестница</w:t>
            </w:r>
          </w:p>
          <w:p w:rsidR="007F3632" w:rsidRDefault="007F3632" w:rsidP="00904CC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397E89" w:rsidRDefault="00397E89" w:rsidP="00904C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Для своевременного обнаружения пожара в квартирах и индивидуальных жилых домах, быстрой эвакуации людей рекомендуется установка в жилых помещениях и строениях автономных дымовых пожарных </w:t>
      </w:r>
      <w:proofErr w:type="spellStart"/>
      <w:r>
        <w:rPr>
          <w:color w:val="000000"/>
          <w:sz w:val="27"/>
          <w:szCs w:val="27"/>
        </w:rPr>
        <w:t>извещателей</w:t>
      </w:r>
      <w:proofErr w:type="spellEnd"/>
      <w:r>
        <w:rPr>
          <w:color w:val="000000"/>
          <w:sz w:val="27"/>
          <w:szCs w:val="27"/>
        </w:rPr>
        <w:t>.</w:t>
      </w:r>
    </w:p>
    <w:sectPr w:rsidR="00397E89" w:rsidSect="00337C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95"/>
    <w:rsid w:val="000F2A89"/>
    <w:rsid w:val="00104E4C"/>
    <w:rsid w:val="00240835"/>
    <w:rsid w:val="002A7081"/>
    <w:rsid w:val="00337CA5"/>
    <w:rsid w:val="00385595"/>
    <w:rsid w:val="00397E89"/>
    <w:rsid w:val="003A0076"/>
    <w:rsid w:val="003C3BEF"/>
    <w:rsid w:val="00474E61"/>
    <w:rsid w:val="005650F9"/>
    <w:rsid w:val="00771DB5"/>
    <w:rsid w:val="007F3632"/>
    <w:rsid w:val="00904CC7"/>
    <w:rsid w:val="00954811"/>
    <w:rsid w:val="00A5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table" w:styleId="a5">
    <w:name w:val="Table Grid"/>
    <w:basedOn w:val="a1"/>
    <w:uiPriority w:val="59"/>
    <w:rsid w:val="007F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table" w:styleId="a5">
    <w:name w:val="Table Grid"/>
    <w:basedOn w:val="a1"/>
    <w:uiPriority w:val="59"/>
    <w:rsid w:val="007F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9</cp:revision>
  <cp:lastPrinted>2018-06-24T18:53:00Z</cp:lastPrinted>
  <dcterms:created xsi:type="dcterms:W3CDTF">2018-06-19T11:59:00Z</dcterms:created>
  <dcterms:modified xsi:type="dcterms:W3CDTF">2018-06-24T18:54:00Z</dcterms:modified>
</cp:coreProperties>
</file>